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D5" w:rsidRDefault="00F9272F">
      <w:r w:rsidRPr="00F9272F">
        <w:rPr>
          <w:noProof/>
          <w:lang w:eastAsia="de-AT"/>
        </w:rPr>
        <w:drawing>
          <wp:inline distT="0" distB="0" distL="0" distR="0">
            <wp:extent cx="4829175" cy="16383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2F"/>
    <w:rsid w:val="00F80E87"/>
    <w:rsid w:val="00F9272F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2BF0-D791-42DE-B509-EF24CCB1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Tragl-Küffe C,WKK,SG</dc:creator>
  <cp:keywords/>
  <dc:description/>
  <cp:lastModifiedBy>Tragl-Küffe C,WKK,SG</cp:lastModifiedBy>
  <cp:revision>1</cp:revision>
  <dcterms:created xsi:type="dcterms:W3CDTF">2020-12-03T08:13:00Z</dcterms:created>
  <dcterms:modified xsi:type="dcterms:W3CDTF">2020-12-03T08:13:00Z</dcterms:modified>
</cp:coreProperties>
</file>